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jc w:val="center"/>
        <w:rPr>
          <w:b/>
          <w:bCs/>
          <w:sz w:val="32"/>
          <w:szCs w:val="32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  <w:r>
        <w:rPr>
          <w:noProof/>
          <w:lang w:val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2076449</wp:posOffset>
            </wp:positionH>
            <wp:positionV relativeFrom="paragraph">
              <wp:posOffset>83185</wp:posOffset>
            </wp:positionV>
            <wp:extent cx="1937384" cy="723900"/>
            <wp:effectExtent l="0" t="0" r="5715" b="0"/>
            <wp:wrapTight wrapText="bothSides">
              <wp:wrapPolygon edited="false">
                <wp:start x="2124" y="1137"/>
                <wp:lineTo x="637" y="5116"/>
                <wp:lineTo x="425" y="16484"/>
                <wp:lineTo x="1062" y="18758"/>
                <wp:lineTo x="2761" y="19895"/>
                <wp:lineTo x="3823" y="19895"/>
                <wp:lineTo x="21451" y="17621"/>
                <wp:lineTo x="21451" y="13074"/>
                <wp:lineTo x="17204" y="11368"/>
                <wp:lineTo x="20602" y="7389"/>
                <wp:lineTo x="19540" y="3411"/>
                <wp:lineTo x="4460" y="1137"/>
                <wp:lineTo x="2124" y="1137"/>
              </wp:wrapPolygon>
            </wp:wrapTight>
            <wp:docPr id="1026" name="Рисунок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1937384" cy="7239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276"/>
        <w:jc w:val="center"/>
        <w:rPr>
          <w:rFonts w:ascii="Times New Roman" w:hAnsi="Times New Roman"/>
          <w:noProof/>
          <w:sz w:val="28"/>
          <w:szCs w:val="28"/>
          <w:lang w:val="uz-Latn-UZ" w:eastAsia="en-US"/>
        </w:rPr>
      </w:pPr>
    </w:p>
    <w:p>
      <w:pPr>
        <w:pStyle w:val="style0"/>
        <w:spacing w:lineRule="auto" w:line="276"/>
        <w:jc w:val="center"/>
        <w:rPr>
          <w:rFonts w:ascii="Calibri" w:hAnsi="Calibri"/>
          <w:noProof/>
        </w:rPr>
      </w:pPr>
    </w:p>
    <w:p>
      <w:pPr>
        <w:pStyle w:val="style0"/>
        <w:spacing w:lineRule="auto" w:line="276"/>
        <w:jc w:val="center"/>
        <w:rPr>
          <w:rFonts w:ascii="Times New Roman" w:cs="宋体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tabs>
          <w:tab w:val="left" w:leader="none" w:pos="7155"/>
        </w:tabs>
        <w:spacing w:lineRule="auto" w:line="276"/>
        <w:ind w:left="284" w:right="260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ab/>
      </w:r>
    </w:p>
    <w:p>
      <w:pPr>
        <w:pStyle w:val="style0"/>
        <w:spacing w:lineRule="auto" w:line="480"/>
        <w:ind w:left="284" w:right="26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__________________ viloyati _______________ </w:t>
      </w:r>
      <w:r>
        <w:rPr>
          <w:rFonts w:ascii="Times New Roman" w:hAnsi="Times New Roman"/>
          <w:sz w:val="32"/>
          <w:szCs w:val="32"/>
          <w:lang w:val="uz-Latn-UZ"/>
        </w:rPr>
        <w:t>shahar/</w:t>
      </w:r>
      <w:r>
        <w:rPr>
          <w:rFonts w:ascii="Times New Roman" w:hAnsi="Times New Roman"/>
          <w:sz w:val="32"/>
          <w:szCs w:val="32"/>
          <w:lang w:val="uz-Latn-UZ"/>
        </w:rPr>
        <w:t xml:space="preserve">tumani </w:t>
      </w:r>
    </w:p>
    <w:p>
      <w:pPr>
        <w:pStyle w:val="style0"/>
        <w:spacing w:lineRule="auto" w:line="480"/>
        <w:ind w:left="284" w:right="26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___________-maktabning </w:t>
      </w:r>
      <w:r>
        <w:rPr>
          <w:rFonts w:ascii="Times New Roman" w:hAnsi="Times New Roman"/>
          <w:sz w:val="32"/>
          <w:szCs w:val="32"/>
        </w:rPr>
        <w:t>____</w:t>
      </w:r>
      <w:r>
        <w:rPr>
          <w:rFonts w:ascii="Times New Roman" w:hAnsi="Times New Roman"/>
          <w:sz w:val="32"/>
          <w:szCs w:val="32"/>
          <w:lang w:val="uz-Latn-UZ"/>
        </w:rPr>
        <w:t>-sinf o‘quvchisi _______________________________________ning</w:t>
      </w:r>
    </w:p>
    <w:p>
      <w:pPr>
        <w:pStyle w:val="style0"/>
        <w:spacing w:lineRule="auto" w:line="480"/>
        <w:ind w:left="284" w:right="26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 2024 – 2025-o‘quv yili uchun _________________ fanidan yakuniy davlat attestatsiyada yozgan ishi</w:t>
      </w:r>
    </w:p>
    <w:p>
      <w:pPr>
        <w:pStyle w:val="style0"/>
        <w:pBdr>
          <w:bottom w:val="single" w:sz="12" w:space="1" w:color="auto"/>
        </w:pBdr>
        <w:spacing w:lineRule="auto" w:line="276"/>
        <w:ind w:left="284" w:right="260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ind w:left="284" w:right="260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ind w:left="284" w:right="26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ind w:left="-270"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 xml:space="preserve">2024-2025-oʻquv yilidа umumtaʼlim mаktаblаrining 11-sinf oʻquvchilаri uchun yakuniy nazorat imtihonini oʻtkazish boʻyicha 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>fizika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 xml:space="preserve"> fanidan 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>7-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 xml:space="preserve"> variant topshiriqlari 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1. Toshkent avtomobil halqa yo‘lining uzunligi 70 km. Avtomobil bu yo‘lni ikki marta aylanib o‘tganda, uning ko‘chish moduli qanday bo‘ladi (km)?</w:t>
      </w:r>
    </w:p>
    <w:tbl>
      <w:tblPr>
        <w:tblStyle w:val="style4100"/>
        <w:tblpPr w:leftFromText="180" w:rightFromText="180" w:topFromText="0" w:bottomFromText="0" w:vertAnchor="text" w:horzAnchor="margin" w:tblpXSpec="left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2. Ikkita bir xil vaznsiz dinamometrga 10 kg massali yuk osilsa, pastdagi dinamometr necha Nyutonni ko‘rsatadi? g = 10 m/s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</w:p>
    <w:p>
      <w:pPr>
        <w:pStyle w:val="style0"/>
        <w:spacing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572494" cy="1733384"/>
            <wp:effectExtent l="0" t="0" r="0" b="635"/>
            <wp:docPr id="1027" name="image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2494" cy="173338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Richakga rasmda ko‘rsatilgan yo‘nalishda kuch ta’sir qilmoqda. </w:t>
      </w:r>
      <w:r>
        <w:rPr>
          <w:rFonts w:ascii="Times New Roman" w:cs="Times New Roman" w:hAnsi="Times New Roman"/>
          <w:i/>
          <w:sz w:val="28"/>
          <w:szCs w:val="28"/>
        </w:rPr>
        <w:t>F</w:t>
      </w:r>
      <w:r>
        <w:rPr>
          <w:rFonts w:ascii="Times New Roman" w:cs="Times New Roman" w:hAnsi="Times New Roman"/>
          <w:sz w:val="28"/>
          <w:szCs w:val="28"/>
        </w:rPr>
        <w:t xml:space="preserve"> kuchning yelkasi qaysi kesmaga mos keladi?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870144" cy="932282"/>
            <wp:effectExtent l="0" t="0" r="0" b="1270"/>
            <wp:docPr id="1028" name="Рисунок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70144" cy="932282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4. Sharcha tepalikning A nuqtasidan tinch holatdan harakat boshlab tepalikning ohiriga yetib bordi. Sharchaning massasi 200 g.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Kattaliklarni ularning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qiymatlari moslashtiring. </w:t>
      </w:r>
      <w:r>
        <w:rPr>
          <w:rFonts w:ascii="Times New Roman" w:cs="Times New Roman" w:eastAsia="Times New Roman" w:hAnsi="Times New Roman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z w:val="28"/>
          <w:szCs w:val="28"/>
        </w:rPr>
        <w:t>itta qiymat</w:t>
      </w:r>
      <w:r>
        <w:rPr>
          <w:rFonts w:ascii="Times New Roman" w:cs="Times New Roman" w:eastAsia="Times New Roman" w:hAnsi="Times New Roman"/>
          <w:sz w:val="28"/>
          <w:szCs w:val="28"/>
        </w:rPr>
        <w:t>ga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bir nechta kattalik mos kelishi mumkin.</w:t>
      </w: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4096145" cy="1539951"/>
            <wp:effectExtent l="0" t="0" r="0" b="0"/>
            <wp:docPr id="1029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96145" cy="1539951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709"/>
        <w:gridCol w:w="1843"/>
      </w:tblGrid>
      <w:tr>
        <w:trPr>
          <w:jc w:val="center"/>
        </w:trPr>
        <w:tc>
          <w:tcPr>
            <w:tcW w:w="42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D nuqtadagi – E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</w:rPr>
              <w:t xml:space="preserve">k 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280 J</w:t>
            </w:r>
          </w:p>
        </w:tc>
      </w:tr>
      <w:tr>
        <w:tblPrEx/>
        <w:trPr>
          <w:jc w:val="center"/>
        </w:trPr>
        <w:tc>
          <w:tcPr>
            <w:tcW w:w="42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A nuqtadagi – E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</w:rPr>
              <w:t xml:space="preserve">p 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42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 nuqtadagi – E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</w:rPr>
              <w:t>t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120 J</w:t>
            </w:r>
          </w:p>
        </w:tc>
      </w:tr>
      <w:tr>
        <w:tblPrEx/>
        <w:trPr>
          <w:jc w:val="center"/>
        </w:trPr>
        <w:tc>
          <w:tcPr>
            <w:tcW w:w="42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90 J</w:t>
            </w:r>
          </w:p>
        </w:tc>
      </w:tr>
    </w:tbl>
    <w:p>
      <w:pPr>
        <w:pStyle w:val="style0"/>
        <w:spacing w:lineRule="auto" w:line="276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276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5. Jism tezligining vaqtga bog‘lanish grafigi rasmda ko‘rsatilgan. Grafikdagi ma’lumotlarga asosan quyidagi tasdiqlarning qaysilari to‘g‘ri?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4576127" cy="1672870"/>
            <wp:effectExtent l="0" t="0" r="0" b="0"/>
            <wp:docPr id="1030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6127" cy="167287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1) CD qismda jism harakatlanmagan;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2) EF qismdagi tezlik 0,4 m/s;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3) jism harakati tekis tezlanuvchan;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4) dastlabki 10 s da 2 m yo‘l yurgan;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5) 20 cm/s – jismning minimal tezligi;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left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>Ideal gaz 1-holatdan 2-holatga o‘tdi. Bunda gaz bosimi qanday o‘zgaradi?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516313" cy="1223159"/>
            <wp:effectExtent l="0" t="0" r="8255" b="0"/>
            <wp:docPr id="1031" name="Рисунок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16313" cy="1223159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befor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7. Rasmda ko‘rsatilgan siklning 2</w:t>
      </w:r>
      <w:r>
        <w:rPr>
          <w:rFonts w:ascii="Times New Roman" w:cs="Times New Roman" w:hAnsi="Times New Roman"/>
          <w:sz w:val="28"/>
          <w:szCs w:val="28"/>
        </w:rPr>
        <w:t xml:space="preserve"> – 3 (</w:t>
      </w:r>
      <w:r>
        <w:rPr>
          <w:rFonts w:ascii="Times New Roman" w:cs="Times New Roman" w:hAnsi="Times New Roman"/>
          <w:i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  <w:vertAlign w:val="subscript"/>
        </w:rPr>
        <w:t>1</w:t>
      </w:r>
      <w:r>
        <w:rPr>
          <w:rFonts w:ascii="Times New Roman" w:cs="Times New Roman" w:hAnsi="Times New Roman"/>
          <w:sz w:val="28"/>
          <w:szCs w:val="28"/>
        </w:rPr>
        <w:t>) va 4 – 1 (</w:t>
      </w:r>
      <w:r>
        <w:rPr>
          <w:rFonts w:ascii="Times New Roman" w:cs="Times New Roman" w:hAnsi="Times New Roman"/>
          <w:i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>) o‘tishlarida ideal gaz bajargan ishlarini taqqoslang.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425586" cy="1339013"/>
            <wp:effectExtent l="0" t="0" r="0" b="0"/>
            <wp:docPr id="1032" name="image1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5586" cy="1339013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 O‘zgarmas qiymatli kattaliklarning son qiymati qaysi javoblarda to‘g‘ri berilgan?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Universal gaz doimiysi – 1,67·10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-27</w:t>
      </w:r>
      <w:r>
        <w:rPr>
          <w:rFonts w:ascii="Times New Roman" w:cs="Times New Roman" w:hAnsi="Times New Roman"/>
          <w:sz w:val="28"/>
          <w:szCs w:val="28"/>
        </w:rPr>
        <w:t xml:space="preserve"> kg;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 Bolsman doimiysi – 1,38·10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-23</w:t>
      </w:r>
      <w:r>
        <w:rPr>
          <w:rFonts w:ascii="Times New Roman" w:cs="Times New Roman" w:hAnsi="Times New Roman"/>
          <w:sz w:val="28"/>
          <w:szCs w:val="28"/>
        </w:rPr>
        <w:t xml:space="preserve"> J/K;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 Avagardo doimiysi – 8,31·10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23</w:t>
      </w:r>
      <w:r>
        <w:rPr>
          <w:rFonts w:ascii="Times New Roman" w:cs="Times New Roman" w:hAnsi="Times New Roman"/>
          <w:sz w:val="28"/>
          <w:szCs w:val="28"/>
        </w:rPr>
        <w:t xml:space="preserve"> 1/mol;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 Bolsman doimiysi – 6,02·10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-19</w:t>
      </w:r>
      <w:r>
        <w:rPr>
          <w:rFonts w:ascii="Times New Roman" w:cs="Times New Roman" w:hAnsi="Times New Roman"/>
          <w:sz w:val="28"/>
          <w:szCs w:val="28"/>
        </w:rPr>
        <w:t xml:space="preserve"> J/K;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 Universal gaz doimiysi – 8,31 J/(mol·K);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left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9. Rasmdagi grafikda qattiq holatdagi moddaning erish va qotish jarayoni tasvirlangan. Grafikdagi ma’lumotlarga asosan quyidagi berilgan tasdiqlardan to‘g‘rilarini belgilang.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3541944" cy="2225924"/>
            <wp:effectExtent l="0" t="0" r="0" b="0"/>
            <wp:docPr id="1033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41944" cy="222592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1) modda CD oraliqda qattiq holatda bo‘lgan;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2) moddaning erish harorati – 0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</w:rPr>
        <w:t>o</w:t>
      </w:r>
      <w:r>
        <w:rPr>
          <w:rFonts w:ascii="Times New Roman" w:cs="Times New Roman" w:eastAsia="Times New Roman" w:hAnsi="Times New Roman"/>
          <w:sz w:val="28"/>
          <w:szCs w:val="28"/>
        </w:rPr>
        <w:t>C;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3) modda AB va CD oraliqlarda bir hil agregat holatda bo‘lgan;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4) modda DE oraliqda suyuq holatda bo‘lgan;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5) grafikda amorf holatdagi moddaning erish va qotish jarayoni tasvirlangan;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befor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befor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10. Rasmda ko‘rsatilgan elektr zaryadlar </w:t>
      </w:r>
      <w:r>
        <w:rPr>
          <w:rFonts w:ascii="Times New Roman" w:cs="Times New Roman" w:hAnsi="Times New Roman"/>
          <w:i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</w:rPr>
        <w:t xml:space="preserve"> holatdan </w:t>
      </w:r>
      <w:r>
        <w:rPr>
          <w:rFonts w:ascii="Times New Roman" w:cs="Times New Roman" w:hAnsi="Times New Roman"/>
          <w:i/>
          <w:sz w:val="28"/>
          <w:szCs w:val="28"/>
        </w:rPr>
        <w:t>b</w:t>
      </w:r>
      <w:r>
        <w:rPr>
          <w:rFonts w:ascii="Times New Roman" w:cs="Times New Roman" w:hAnsi="Times New Roman"/>
          <w:sz w:val="28"/>
          <w:szCs w:val="28"/>
        </w:rPr>
        <w:t xml:space="preserve"> holatga o‘tkazilganida, ular orasidagi o‘zaro ta’sir kuchi qanday o‘zgaradi?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2911042" cy="1326673"/>
            <wp:effectExtent l="0" t="0" r="3810" b="6985"/>
            <wp:docPr id="1034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11042" cy="13266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left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11. Rasmda ko‘rsatilgan qaysi linzaning fokus masofasi katta? Mos linzaning tartib raqamini yozing. </w:t>
      </w:r>
    </w:p>
    <w:p>
      <w:pPr>
        <w:pStyle w:val="style0"/>
        <w:spacing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552117" cy="1902507"/>
            <wp:effectExtent l="0" t="0" r="0" b="0"/>
            <wp:docPr id="1035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/>
                  </pic:nvPicPr>
                  <pic:blipFill>
                    <a:blip r:embed="rId11" cstate="print"/>
                    <a:srcRect l="0" t="0" r="0" b="12488"/>
                    <a:stretch/>
                  </pic:blipFill>
                  <pic:spPr>
                    <a:xfrm rot="0">
                      <a:off x="0" y="0"/>
                      <a:ext cx="1552117" cy="1902507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noProof/>
          <w:lang w:val="ru-RU"/>
        </w:rPr>
      </w:pPr>
    </w:p>
    <w:p>
      <w:pPr>
        <w:pStyle w:val="style0"/>
        <w:spacing w:lineRule="auto" w:line="360"/>
        <w:rPr>
          <w:noProof/>
          <w:lang w:val="ru-RU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  <w:lang w:val="en-IE"/>
        </w:rPr>
        <w:t>12</w:t>
      </w:r>
      <w:r>
        <w:rPr>
          <w:rFonts w:ascii="Times New Roman" w:cs="Times New Roman" w:hAnsi="Times New Roman"/>
          <w:iCs/>
          <w:sz w:val="28"/>
          <w:szCs w:val="28"/>
        </w:rPr>
        <w:t>. Alyuminiy atomi yadrosi atrofida 13 ta elektron harakatlanadi. Atom yadrosida 27 ta zarra bor. Bu neytral atom yadrosida nechta neytron mavjud?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iCs/>
          <w:sz w:val="28"/>
          <w:szCs w:val="28"/>
          <w:lang w:val="en-IE"/>
        </w:rPr>
      </w:pPr>
    </w:p>
    <w:p>
      <w:pPr>
        <w:pStyle w:val="style0"/>
        <w:rPr>
          <w:rFonts w:ascii="Times New Roman" w:cs="Times New Roman" w:hAnsi="Times New Roman"/>
          <w:iCs/>
          <w:sz w:val="28"/>
          <w:szCs w:val="28"/>
          <w:lang w:val="en-IE"/>
        </w:rPr>
      </w:pPr>
    </w:p>
    <w:p>
      <w:pPr>
        <w:pStyle w:val="style0"/>
        <w:rPr>
          <w:rFonts w:ascii="Times New Roman" w:cs="Times New Roman" w:hAnsi="Times New Roman"/>
          <w:iCs/>
          <w:sz w:val="28"/>
          <w:szCs w:val="28"/>
          <w:lang w:val="en-IE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13. Quyida bir xil moddadan tayyorlangan, turli o‘lchamli o‘tkazgichlar berilgan. Jadvaldagi tasdiqlarni to‘g‘ri javoblar bilan moslashtiring.</w:t>
      </w:r>
    </w:p>
    <w:p>
      <w:pPr>
        <w:pStyle w:val="style0"/>
        <w:spacing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572515" cy="1698877"/>
            <wp:effectExtent l="0" t="0" r="0" b="0"/>
            <wp:docPr id="1036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2515" cy="1698877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425"/>
        <w:gridCol w:w="1701"/>
      </w:tblGrid>
      <w:tr>
        <w:trPr>
          <w:jc w:val="center"/>
        </w:trPr>
        <w:tc>
          <w:tcPr>
            <w:tcW w:w="56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Eng katta qarshilikka ega o‘tkazgich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X</w:t>
            </w:r>
          </w:p>
        </w:tc>
      </w:tr>
      <w:tr>
        <w:tblPrEx/>
        <w:trPr>
          <w:jc w:val="center"/>
        </w:trPr>
        <w:tc>
          <w:tcPr>
            <w:tcW w:w="56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Eng kichik qarshilikka ega o‘tkazgich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Y</w:t>
            </w:r>
          </w:p>
        </w:tc>
      </w:tr>
      <w:tr>
        <w:tblPrEx/>
        <w:trPr>
          <w:jc w:val="center"/>
        </w:trPr>
        <w:tc>
          <w:tcPr>
            <w:tcW w:w="56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  <w:t>c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Z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14. </w:t>
      </w:r>
      <w:r>
        <w:rPr>
          <w:rFonts w:ascii="Times New Roman" w:cs="Times New Roman" w:hAnsi="Times New Roman"/>
          <w:sz w:val="28"/>
          <w:szCs w:val="28"/>
        </w:rPr>
        <w:t xml:space="preserve">Kuchlarning teng ta’sir etuvchisini toping (N). </w:t>
      </w:r>
      <w:r>
        <w:rPr>
          <w:rFonts w:ascii="Times New Roman" w:cs="Times New Roman" w:hAnsi="Times New Roman"/>
          <w:sz w:val="28"/>
          <w:szCs w:val="28"/>
        </w:rPr>
        <w:t>(sin37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O</w:t>
      </w:r>
      <w:r>
        <w:rPr>
          <w:rFonts w:ascii="Times New Roman" w:cs="Times New Roman" w:hAnsi="Times New Roman"/>
          <w:sz w:val="28"/>
          <w:szCs w:val="28"/>
        </w:rPr>
        <w:t>=0,6; cos37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O</w:t>
      </w:r>
      <w:r>
        <w:rPr>
          <w:rFonts w:ascii="Times New Roman" w:cs="Times New Roman" w:hAnsi="Times New Roman"/>
          <w:sz w:val="28"/>
          <w:szCs w:val="28"/>
        </w:rPr>
        <w:t>=0,8).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852679" cy="1735255"/>
            <wp:effectExtent l="0" t="0" r="0" b="0"/>
            <wp:docPr id="1037" name="Рисунок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9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52679" cy="1735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………………………………………………………………………………………………...</w:t>
      </w:r>
      <w:r>
        <w:rPr>
          <w:rFonts w:ascii="Times New Roman" w:cs="Times New Roman" w:hAnsi="Times New Roman"/>
          <w:sz w:val="28"/>
          <w:szCs w:val="28"/>
        </w:rPr>
        <w:t>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15. Uchta kosmik kema rasmda ko‘rsatilgan yo‘nalishlarda va tezliklarda harakatlanmoqda. Kemalardagi jarayonlar uchun quyidagi tasdiqlardan qaysilari to‘g‘ri?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3361705" cy="1331862"/>
            <wp:effectExtent l="0" t="0" r="0" b="1905"/>
            <wp:docPr id="1038" name="Рисунок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61705" cy="13318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Y kemaning harakatdagi uzunligi eng ko‘p qisqaradi;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 Z kemaning harakatdagi uzunligi eng ko‘p qisqaradi;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 Z kemaning harakatdagi massasi eng kam ortadi;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 X kemaning harakatdagi massasi o‘zgarmaydi;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 Y kemaning harakatdagi massasi eng kam ortadi;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16. β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– parchalanishda yadroda qanday o‘zgarishlar ro‘y beradi? Quyida berilgan javoblardan to‘g‘rilarini belgilang.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protonlar soni 2 ta ortadi;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2) massa soni 2</w:t>
      </w:r>
      <w:r>
        <w:rPr>
          <w:rFonts w:ascii="Times New Roman" w:cs="Times New Roman" w:hAnsi="Times New Roman"/>
          <w:i/>
          <w:sz w:val="28"/>
          <w:szCs w:val="28"/>
        </w:rPr>
        <w:t>u</w:t>
      </w:r>
      <w:r>
        <w:rPr>
          <w:rFonts w:ascii="Times New Roman" w:cs="Times New Roman" w:hAnsi="Times New Roman"/>
          <w:sz w:val="28"/>
          <w:szCs w:val="28"/>
        </w:rPr>
        <w:t xml:space="preserve"> ga kamayadi;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 neytronlar soni 1 ta ortadi;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4) neytronlar soni 1 ta kamayadi;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 massa soni o‘zgarmaydi;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17. Rasmda tasvirlangan richagning bir yelkasiga 15 kg massali yuk qo‘yilgan. Ikkinchi tomonidagi qaysi nuqtaga va necha kg yuk qo‘yilsa richag muvozanatda bo‘ladi? Berilgan javoblardan to‘g‘rilarini belgilang.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4548035" cy="1397958"/>
            <wp:effectExtent l="0" t="0" r="5080" b="0"/>
            <wp:docPr id="1039" name="Рисунок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8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48035" cy="13979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3-nuqtaga 15 kg;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2) 2-nuqtaga 20 kg;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3) 4-nuqtaga 15 kg;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 8-nuqtaga 5 kg;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5) 3-nuqtaga 20 kg;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18</w:t>
      </w:r>
      <w:r>
        <w:rPr>
          <w:rFonts w:ascii="Times New Roman" w:cs="Times New Roman" w:hAnsi="Times New Roman"/>
          <w:sz w:val="28"/>
          <w:szCs w:val="28"/>
        </w:rPr>
        <w:t>. Juda yengil temir shar, elektromagnit va yassi magnitdan foydalanib rasmda ko‘rsatilgan zanjir hosil qilinadi.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2677885" cy="1391756"/>
            <wp:effectExtent l="0" t="0" r="8255" b="0"/>
            <wp:docPr id="1040" name="Рисунок 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4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77885" cy="13917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Zanjirdagi kalit yopilganda quyidagilardan qaysilari ro‘y beradi?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Yassi magnit 1-yo‘nalishida harakatlanadi.</w:t>
      </w: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2. Temir shar 2-yo‘nalishida harakatlanadi.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Sharning A tomoni N qutbga aylanadi.</w:t>
      </w: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4. Yassi magnit 2-yo‘nalishida harakatlanadi.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 Temir shar 1-yo‘nalishida harakatlanadi.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</w:t>
      </w:r>
      <w:r>
        <w:rPr>
          <w:rFonts w:ascii="Times New Roman" w:cs="Times New Roman" w:hAnsi="Times New Roman"/>
          <w:sz w:val="28"/>
          <w:szCs w:val="28"/>
        </w:rPr>
        <w:t>. Ko‘tarish kranining elektr dvigateli 380 V kuchlanishda ishlaydi va 20 A tok kuchi iste’mol qiladi. Agar kran massasi 1 t bo‘lgan yukni 19 m balandlikka 50 s da ko‘tarsa, qurilmaning FIK qanday (%)?</w:t>
      </w:r>
      <w:r>
        <w:rPr>
          <w:rFonts w:ascii="Times New Roman" w:cs="Times New Roman" w:hAnsi="Times New Roman"/>
          <w:sz w:val="28"/>
          <w:szCs w:val="28"/>
        </w:rPr>
        <w:t xml:space="preserve"> g=10 m/s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20. Buyumdan yig‘uvchi linzaning fokusigacha bo‘lgan masofa 2 cm, haqiqiy tasvirdan lkkinchi fokusgacha bo‘lgan masofa 8 cm. Linzaning fokus masofasini aniqlang (cm).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</w:t>
      </w: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………………………………………………………………………………………………..</w:t>
      </w: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76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Jami ball:__________________________________________________________</w:t>
      </w:r>
    </w:p>
    <w:p>
      <w:pPr>
        <w:pStyle w:val="style0"/>
        <w:spacing w:after="0" w:lineRule="auto" w:line="27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Kommisiya raisi:____________________________________________________</w:t>
      </w:r>
    </w:p>
    <w:p>
      <w:pPr>
        <w:pStyle w:val="style0"/>
        <w:spacing w:after="0" w:lineRule="auto" w:line="27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Imtihon oluvchi:____________________________________________________</w:t>
      </w:r>
    </w:p>
    <w:p>
      <w:pPr>
        <w:pStyle w:val="style0"/>
        <w:spacing w:after="240"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Assistent:__________________________________________________________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sectPr>
      <w:headerReference w:type="defaul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708"/>
      <w:rPr>
        <w:rFonts w:ascii="Times New Roman" w:hAnsi="Times New Roman"/>
        <w:sz w:val="32"/>
        <w:szCs w:val="3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5572125</wp:posOffset>
              </wp:positionH>
              <wp:positionV relativeFrom="paragraph">
                <wp:posOffset>114300</wp:posOffset>
              </wp:positionV>
              <wp:extent cx="725804" cy="1045844"/>
              <wp:effectExtent l="180658" t="0" r="262572" b="0"/>
              <wp:wrapNone/>
              <wp:docPr id="4097" name="Надпись 3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25936">
                        <a:off x="0" y="0"/>
                        <a:ext cx="725804" cy="104584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1"/>
                            <w:jc w:val="center"/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  <w:t>shtamp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438.75pt;margin-top:9.0pt;width:57.15pt;height:82.35pt;z-index:2;mso-position-horizontal-relative:text;mso-position-vertical-relative:text;mso-width-percent:0;mso-height-percent:0;mso-width-relative:page;mso-height-relative:page;mso-wrap-distance-left:0.0pt;mso-wrap-distance-right:0.0pt;visibility:visible;mso-wrap-style:none;rotation:-3211264fd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31"/>
                      <w:jc w:val="center"/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false" relativeHeight="3" behindDoc="tru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943735" cy="1676400"/>
              <wp:effectExtent l="0" t="0" r="18415" b="19050"/>
              <wp:wrapSquare wrapText="bothSides"/>
              <wp:docPr id="4098" name="Прямоугольник 3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3735" cy="16764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ed="f" stroked="t" style="position:absolute;margin-left:0.0pt;margin-top:0.6pt;width:153.05pt;height:132.0pt;z-index:-2147483644;mso-position-horizontal:right;mso-position-horizontal-relative:margin;mso-position-vertical-relative:text;mso-width-percent:0;mso-height-percent:0;mso-width-relative:margin;mso-height-relative:margin;visibility:visible;">
              <v:stroke dashstyle="dashdot" joinstyle="miter" weight="1.0pt"/>
              <w10:wrap type="square"/>
              <v:fill/>
            </v:rect>
          </w:pict>
        </mc:Fallback>
      </mc:AlternateContent>
    </w:r>
    <w:r>
      <w:rPr>
        <w:rFonts w:ascii="Times New Roman" w:hAnsi="Times New Roman"/>
        <w:sz w:val="32"/>
        <w:szCs w:val="32"/>
      </w:rPr>
      <w:t>Shifr_________</w:t>
    </w:r>
  </w:p>
  <w:p>
    <w:pPr>
      <w:pStyle w:val="style31"/>
      <w:ind w:firstLine="708"/>
      <w:rPr>
        <w:rFonts w:ascii="Times New Roman" w:cs="Times New Roman" w:eastAsia="Times New Roman" w:hAnsi="Times New Roman"/>
        <w:sz w:val="32"/>
        <w:szCs w:val="32"/>
        <w:lang w:val="ru-RU"/>
      </w:rPr>
    </w:pP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lang w:val="en-US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nil"/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097">
    <w:name w:val="Default"/>
    <w:next w:val="style4097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  <w:rPr>
      <w:rFonts w:ascii="Calibri" w:cs="Calibri" w:eastAsia="Calibri" w:hAnsi="Calibri"/>
      <w:lang w:val="en-US" w:eastAsia="ru-RU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  <w:rPr>
      <w:rFonts w:ascii="Calibri" w:cs="Calibri" w:eastAsia="Calibri" w:hAnsi="Calibri"/>
      <w:lang w:val="en-US" w:eastAsia="ru-RU"/>
    </w:rPr>
  </w:style>
  <w:style w:type="table" w:customStyle="1" w:styleId="style4100">
    <w:name w:val="66"/>
    <w:basedOn w:val="style105"/>
    <w:next w:val="style4100"/>
    <w:pPr>
      <w:spacing w:after="0" w:lineRule="auto" w:line="240"/>
    </w:pPr>
    <w:rPr>
      <w:rFonts w:ascii="Calibri" w:cs="Calibri" w:eastAsia="Calibri" w:hAnsi="Calibri"/>
      <w:lang w:val="uz-Latn-UZ"/>
    </w:rPr>
    <w:tblPr>
      <w:tblStyleRowBandSize w:val="1"/>
      <w:tblStyleColBandSize w:val="1"/>
      <w:tblInd w:w="0" w:type="nil"/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settings" Target="settings.xml"/><Relationship Id="rId11" Type="http://schemas.openxmlformats.org/officeDocument/2006/relationships/image" Target="media/image10.png"/><Relationship Id="rId22" Type="http://schemas.openxmlformats.org/officeDocument/2006/relationships/customXml" Target="../customXml/item1.xml"/><Relationship Id="rId10" Type="http://schemas.openxmlformats.org/officeDocument/2006/relationships/image" Target="media/image9.png"/><Relationship Id="rId21" Type="http://schemas.openxmlformats.org/officeDocument/2006/relationships/theme" Target="theme/theme1.xml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7" Type="http://schemas.openxmlformats.org/officeDocument/2006/relationships/header" Target="header1.xml"/><Relationship Id="rId16" Type="http://schemas.openxmlformats.org/officeDocument/2006/relationships/image" Target="media/image15.png"/><Relationship Id="rId5" Type="http://schemas.openxmlformats.org/officeDocument/2006/relationships/image" Target="media/image4.png"/><Relationship Id="rId19" Type="http://schemas.openxmlformats.org/officeDocument/2006/relationships/fontTable" Target="fontTable.xml"/><Relationship Id="rId6" Type="http://schemas.openxmlformats.org/officeDocument/2006/relationships/image" Target="media/image5.png"/><Relationship Id="rId18" Type="http://schemas.openxmlformats.org/officeDocument/2006/relationships/styles" Target="styles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4E46-989C-4F1E-A687-81BBA41B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730</Words>
  <Pages>11</Pages>
  <Characters>5356</Characters>
  <Application>WPS Office</Application>
  <DocSecurity>0</DocSecurity>
  <Paragraphs>530</Paragraphs>
  <ScaleCrop>false</ScaleCrop>
  <LinksUpToDate>false</LinksUpToDate>
  <CharactersWithSpaces>6006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2025-06-09T10:42:00Z</dcterms:created>
  <dc:creator>Admin</dc:creator>
  <lastModifiedBy>2209116AG</lastModifiedBy>
  <dcterms:modified xsi:type="dcterms:W3CDTF">2025-06-09T14:05:16Z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6c53da39acba4e52b2f9dc98af75b645</vt:lpwstr>
  </property>
</Properties>
</file>